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B509" w14:textId="1C4A37EE" w:rsidR="00D45080" w:rsidRDefault="00D45080">
      <w:r>
        <w:rPr>
          <w:lang w:val="de"/>
        </w:rPr>
        <w:t>Regulierung</w:t>
      </w:r>
    </w:p>
    <w:p w14:paraId="045ED671" w14:textId="77777777" w:rsidR="00D45080" w:rsidRDefault="00D45080"/>
    <w:p w14:paraId="45555B0F" w14:textId="77777777" w:rsidR="00D45080" w:rsidRDefault="00D45080" w:rsidP="00B72B5F">
      <w:pPr>
        <w:pStyle w:val="Lijstalinea"/>
        <w:numPr>
          <w:ilvl w:val="0"/>
          <w:numId w:val="1"/>
        </w:numPr>
      </w:pPr>
      <w:r>
        <w:rPr>
          <w:lang w:val="de"/>
        </w:rPr>
        <w:t xml:space="preserve">Parkplatz vor dem Bauernhof. Der Autoverkehr von und zu Ihrem Campingplatz ist nur am Tag der An- und Abreise erlaubt. </w:t>
      </w:r>
      <w:r w:rsidR="00B72B5F">
        <w:rPr>
          <w:lang w:val="de"/>
        </w:rPr>
        <w:t xml:space="preserve"> Der Campingplatz ist autofrei. Fahren im Schritttempo.</w:t>
      </w:r>
    </w:p>
    <w:p w14:paraId="76931627" w14:textId="77777777" w:rsidR="00D45080" w:rsidRDefault="00D45080" w:rsidP="00D45080">
      <w:pPr>
        <w:pStyle w:val="Lijstalinea"/>
        <w:numPr>
          <w:ilvl w:val="0"/>
          <w:numId w:val="1"/>
        </w:numPr>
      </w:pPr>
      <w:r>
        <w:rPr>
          <w:lang w:val="de"/>
        </w:rPr>
        <w:t>Es ist nicht erlaubt, dichte Bodenplanen, Plastik oder Wurzeltuch auf das Gras zu legen. Wachstumsmatten sind erlaubt.</w:t>
      </w:r>
    </w:p>
    <w:p w14:paraId="03C5CFDB" w14:textId="00530BE5" w:rsidR="00D45080" w:rsidRDefault="00D45080" w:rsidP="00D45080">
      <w:pPr>
        <w:pStyle w:val="Lijstalinea"/>
        <w:numPr>
          <w:ilvl w:val="0"/>
          <w:numId w:val="1"/>
        </w:numPr>
      </w:pPr>
      <w:r>
        <w:rPr>
          <w:lang w:val="de"/>
        </w:rPr>
        <w:t xml:space="preserve">Hunde sind an der Leine willkommen. </w:t>
      </w:r>
      <w:r w:rsidR="00BE1553">
        <w:rPr>
          <w:lang w:val="de"/>
        </w:rPr>
        <w:t>Gassi fuhren</w:t>
      </w:r>
      <w:r>
        <w:rPr>
          <w:lang w:val="de"/>
        </w:rPr>
        <w:t xml:space="preserve"> müssen außerhalb des Campingplatzes erfolgen. Im Inneren der Scheune nur an der kurzen Leine erlaubt. </w:t>
      </w:r>
      <w:r w:rsidR="00A36FC7">
        <w:rPr>
          <w:lang w:val="de"/>
        </w:rPr>
        <w:t xml:space="preserve">Hundekot </w:t>
      </w:r>
      <w:r>
        <w:rPr>
          <w:lang w:val="de"/>
        </w:rPr>
        <w:t>aufräumen. Haustiere sind im Sanitärgebäude nicht erlaubt.</w:t>
      </w:r>
    </w:p>
    <w:p w14:paraId="56C3B76F" w14:textId="77777777" w:rsidR="00D45080" w:rsidRPr="00B834C5" w:rsidRDefault="00B72B5F" w:rsidP="00D45080">
      <w:pPr>
        <w:pStyle w:val="Lijstalinea"/>
        <w:numPr>
          <w:ilvl w:val="0"/>
          <w:numId w:val="1"/>
        </w:numPr>
        <w:rPr>
          <w:lang w:val="de-DE"/>
        </w:rPr>
      </w:pPr>
      <w:r>
        <w:rPr>
          <w:lang w:val="de"/>
        </w:rPr>
        <w:t>Jede Lärmbelästigung muss vermieden werden. Zwischen 23:00 und 08:00 Uhr erwarten wir, dass es auf dem Campingplatz ruhig ist. Denken Sie daran, dass ein gemütliches Beisammensein auf offener Fläche schnell laut klingen kann.</w:t>
      </w:r>
    </w:p>
    <w:p w14:paraId="2D6103FA" w14:textId="3ACF4CAD" w:rsidR="00D45080" w:rsidRDefault="00D45080" w:rsidP="00D45080">
      <w:pPr>
        <w:pStyle w:val="Lijstalinea"/>
        <w:numPr>
          <w:ilvl w:val="0"/>
          <w:numId w:val="1"/>
        </w:numPr>
      </w:pPr>
      <w:r>
        <w:rPr>
          <w:lang w:val="de"/>
        </w:rPr>
        <w:t xml:space="preserve">Es ist verboten, im Dusch- und Toilettenraum zu spielen und zu rauchen. </w:t>
      </w:r>
      <w:r w:rsidR="00A36FC7">
        <w:rPr>
          <w:lang w:val="de"/>
        </w:rPr>
        <w:br/>
      </w:r>
      <w:r>
        <w:rPr>
          <w:lang w:val="de"/>
        </w:rPr>
        <w:t>E-Zigaretten/Verdampfer sind ebenfalls verboten.</w:t>
      </w:r>
    </w:p>
    <w:p w14:paraId="7DE261D0" w14:textId="3DBD52CB" w:rsidR="00D45080" w:rsidRPr="00B834C5" w:rsidRDefault="00D45080" w:rsidP="00D45080">
      <w:pPr>
        <w:pStyle w:val="Lijstalinea"/>
        <w:numPr>
          <w:ilvl w:val="0"/>
          <w:numId w:val="1"/>
        </w:numPr>
        <w:rPr>
          <w:lang w:val="de-DE"/>
        </w:rPr>
      </w:pPr>
      <w:r>
        <w:rPr>
          <w:lang w:val="de"/>
        </w:rPr>
        <w:t>Es ist verboten, in der Scheune zu rauchen. E-Zigaretten/</w:t>
      </w:r>
      <w:proofErr w:type="spellStart"/>
      <w:r>
        <w:rPr>
          <w:lang w:val="de"/>
        </w:rPr>
        <w:t>Vaporizer</w:t>
      </w:r>
      <w:proofErr w:type="spellEnd"/>
      <w:r>
        <w:rPr>
          <w:lang w:val="de"/>
        </w:rPr>
        <w:t xml:space="preserve"> sind ebenfalls verboten.</w:t>
      </w:r>
    </w:p>
    <w:p w14:paraId="70CF5A27" w14:textId="77777777" w:rsidR="00D45080" w:rsidRPr="00B834C5" w:rsidRDefault="00D45080" w:rsidP="00D45080">
      <w:pPr>
        <w:pStyle w:val="Lijstalinea"/>
        <w:numPr>
          <w:ilvl w:val="0"/>
          <w:numId w:val="1"/>
        </w:numPr>
        <w:rPr>
          <w:lang w:val="de-DE"/>
        </w:rPr>
      </w:pPr>
      <w:r>
        <w:rPr>
          <w:lang w:val="de"/>
        </w:rPr>
        <w:t>Der Mieter des Stellplatzes ist für die Registrierung der Besucher, Gäste und die Zahlung der Kosten verantwortlich</w:t>
      </w:r>
    </w:p>
    <w:p w14:paraId="5DC27218" w14:textId="77777777" w:rsidR="00D45080" w:rsidRPr="00B834C5" w:rsidRDefault="0002644D" w:rsidP="00D45080">
      <w:pPr>
        <w:pStyle w:val="Lijstalinea"/>
        <w:numPr>
          <w:ilvl w:val="0"/>
          <w:numId w:val="1"/>
        </w:numPr>
        <w:rPr>
          <w:lang w:val="de-DE"/>
        </w:rPr>
      </w:pPr>
      <w:r>
        <w:rPr>
          <w:lang w:val="de"/>
        </w:rPr>
        <w:t>Eine vorzeitige Abreise (z.B. schlechtes Wetter, Krankheit, etc.) ist nicht erstattungsfähig.</w:t>
      </w:r>
    </w:p>
    <w:p w14:paraId="079FDA2A" w14:textId="77777777" w:rsidR="00D45080" w:rsidRDefault="00D45080" w:rsidP="00D45080">
      <w:pPr>
        <w:pStyle w:val="Lijstalinea"/>
        <w:numPr>
          <w:ilvl w:val="0"/>
          <w:numId w:val="1"/>
        </w:numPr>
      </w:pPr>
      <w:r>
        <w:rPr>
          <w:lang w:val="de"/>
        </w:rPr>
        <w:t xml:space="preserve">Müll sollte separat und in geschlossenen Säcken in die Abfallbehälter gelegt werden. Bitte machen Sie die Boxen klein. Es ist verboten, groben Schmutz wie Holz, PVC, Kühlschränke, Fernseher, Stühle, Schränke usw. zu hinterlassen. Sie müssen dies selbst in den groben Schmutz bringen. </w:t>
      </w:r>
    </w:p>
    <w:p w14:paraId="1A812FC3" w14:textId="77777777" w:rsidR="00D45080" w:rsidRPr="00B834C5" w:rsidRDefault="00D45080" w:rsidP="00D45080">
      <w:pPr>
        <w:pStyle w:val="Lijstalinea"/>
        <w:numPr>
          <w:ilvl w:val="0"/>
          <w:numId w:val="1"/>
        </w:numPr>
        <w:rPr>
          <w:lang w:val="de-DE"/>
        </w:rPr>
      </w:pPr>
      <w:r>
        <w:rPr>
          <w:lang w:val="de"/>
        </w:rPr>
        <w:t xml:space="preserve">Camping </w:t>
      </w:r>
      <w:proofErr w:type="spellStart"/>
      <w:r>
        <w:rPr>
          <w:lang w:val="de"/>
        </w:rPr>
        <w:t>Rigtersheert</w:t>
      </w:r>
      <w:proofErr w:type="spellEnd"/>
      <w:r>
        <w:rPr>
          <w:lang w:val="de"/>
        </w:rPr>
        <w:t xml:space="preserve"> </w:t>
      </w:r>
      <w:r w:rsidR="00B72B5F">
        <w:rPr>
          <w:lang w:val="de"/>
        </w:rPr>
        <w:t>steht für eine ruhige, entspannte und freundliche Atmosphäre. Darin ist kein Platz: Trunkenheit, Drogen, Aggression, Beleidigung, Streit, Vandalismus und kriminelles Verhalten.</w:t>
      </w:r>
    </w:p>
    <w:p w14:paraId="69120FA6" w14:textId="77777777" w:rsidR="00D45080" w:rsidRPr="00B834C5" w:rsidRDefault="00B72B5F" w:rsidP="00D45080">
      <w:pPr>
        <w:pStyle w:val="Lijstalinea"/>
        <w:numPr>
          <w:ilvl w:val="0"/>
          <w:numId w:val="1"/>
        </w:numPr>
        <w:rPr>
          <w:lang w:val="de-DE"/>
        </w:rPr>
      </w:pPr>
      <w:r>
        <w:rPr>
          <w:lang w:val="de"/>
        </w:rPr>
        <w:t>Wir kümmern uns um den Toilettenblock, um ihn in einem optimalen Zustand zu halten. Werden Sie uns dabei helfen? Stellen Sie sicher, dass es sauber und ordentlich bleibt? Kinder bis 6 Jahre haben nur in Begleitung eines Erwachsenen Zutritt. Wenn etwas nicht stimmt, melden Sie es uns bitte und wir werden uns so schnell wie möglich darum kümmern.</w:t>
      </w:r>
    </w:p>
    <w:p w14:paraId="74EF3BE7" w14:textId="77777777" w:rsidR="0002644D" w:rsidRDefault="0002644D" w:rsidP="0002644D">
      <w:pPr>
        <w:pStyle w:val="Lijstalinea"/>
        <w:numPr>
          <w:ilvl w:val="0"/>
          <w:numId w:val="1"/>
        </w:numPr>
      </w:pPr>
      <w:r>
        <w:rPr>
          <w:lang w:val="de"/>
        </w:rPr>
        <w:t>Chemische Toilettenaustragsstelle: Entsorgen Sie keine Damenbinden oder andere Gegenstände. Dies ist auch nicht für normales Toilettenpapier geeignet.</w:t>
      </w:r>
    </w:p>
    <w:p w14:paraId="18D9FCA4" w14:textId="77777777" w:rsidR="0002644D" w:rsidRPr="00B834C5" w:rsidRDefault="0002644D" w:rsidP="0002644D">
      <w:pPr>
        <w:pStyle w:val="Lijstalinea"/>
        <w:numPr>
          <w:ilvl w:val="0"/>
          <w:numId w:val="1"/>
        </w:numPr>
        <w:rPr>
          <w:lang w:val="de-DE"/>
        </w:rPr>
      </w:pPr>
      <w:r>
        <w:rPr>
          <w:lang w:val="de"/>
        </w:rPr>
        <w:t>Alle Gäste müssen sich an diese festgelegten Regeln halten und es wird erwartet, dass sie die Vorschriften kennen. Ein Verstoß gegen die Vorschriften kann zum Umzug vom Campingplatz ohne Rückerstattung der Miete oder eines Teils davon führen.</w:t>
      </w:r>
    </w:p>
    <w:p w14:paraId="7DBDCC75" w14:textId="77777777" w:rsidR="0002644D" w:rsidRPr="00B834C5" w:rsidRDefault="0002644D" w:rsidP="007A48FC">
      <w:pPr>
        <w:rPr>
          <w:lang w:val="de-DE"/>
        </w:rPr>
      </w:pPr>
    </w:p>
    <w:p w14:paraId="75599D23" w14:textId="77777777" w:rsidR="0002644D" w:rsidRPr="00B834C5" w:rsidRDefault="0002644D" w:rsidP="007A48FC">
      <w:pPr>
        <w:rPr>
          <w:u w:val="single"/>
          <w:lang w:val="de-DE"/>
        </w:rPr>
      </w:pPr>
      <w:r w:rsidRPr="007A48FC">
        <w:rPr>
          <w:u w:val="single"/>
          <w:lang w:val="de"/>
        </w:rPr>
        <w:t>Gesetzliche Haftung</w:t>
      </w:r>
    </w:p>
    <w:p w14:paraId="09EE32A4" w14:textId="77777777" w:rsidR="007A48FC" w:rsidRPr="00B834C5" w:rsidRDefault="0002644D" w:rsidP="007A48FC">
      <w:pPr>
        <w:rPr>
          <w:lang w:val="de-DE"/>
        </w:rPr>
      </w:pPr>
      <w:r>
        <w:rPr>
          <w:lang w:val="de"/>
        </w:rPr>
        <w:t>Wir haften nicht für Diebstahl, Verlust oder Beschädigung von Waren. Dies gilt auch für Unfälle, Verletzungen oder Erkrankungen von Personen während oder infolge eines Aufenthalts im Park. Wir haften auch nicht für die Funktionsunfähigkeit oder mögliche Funktionsunfähigkeit technischer Anlagen, eine mögliche Schließung oder Erfassung von Anlagen und Anlagen in unserem Park und deren Folgen. Wir haften nicht für Schadensersatzansprüche aus Lärm oder Geruchsbelästigung. Jegliche Folgen von Witterungseinflüssen und natürlichen Gegebenheiten sind ebenfalls von unserer Haftung ausgeschlossen. Das Management haftet auch nicht für mögliche Folgen der Teilnahme an den von uns organisierten Aktivitäten auf oder außerhalb der Website. Jeder bleibt auf eigene Gefahr.</w:t>
      </w:r>
    </w:p>
    <w:p w14:paraId="121978D9" w14:textId="77777777" w:rsidR="007A48FC" w:rsidRPr="00B834C5" w:rsidRDefault="007A48FC" w:rsidP="007A48FC">
      <w:pPr>
        <w:rPr>
          <w:lang w:val="de-DE"/>
        </w:rPr>
      </w:pPr>
    </w:p>
    <w:p w14:paraId="763DEA4E" w14:textId="2B4BF6DD" w:rsidR="00D45080" w:rsidRPr="00B834C5" w:rsidRDefault="007A48FC" w:rsidP="007A48FC">
      <w:pPr>
        <w:rPr>
          <w:lang w:val="de-DE"/>
        </w:rPr>
      </w:pPr>
      <w:r>
        <w:rPr>
          <w:lang w:val="de"/>
        </w:rPr>
        <w:t>Eine Anzahlung wird auch als Stornogebühr angesehen.</w:t>
      </w:r>
    </w:p>
    <w:sectPr w:rsidR="00D45080" w:rsidRPr="00B834C5" w:rsidSect="007A48FC">
      <w:pgSz w:w="11900" w:h="16840"/>
      <w:pgMar w:top="993" w:right="1417" w:bottom="851"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929C0"/>
    <w:multiLevelType w:val="hybridMultilevel"/>
    <w:tmpl w:val="F202F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80"/>
    <w:rsid w:val="0002644D"/>
    <w:rsid w:val="00121963"/>
    <w:rsid w:val="007A48FC"/>
    <w:rsid w:val="00A36FC7"/>
    <w:rsid w:val="00B72B5F"/>
    <w:rsid w:val="00B834C5"/>
    <w:rsid w:val="00BE1553"/>
    <w:rsid w:val="00D45080"/>
    <w:rsid w:val="00DB502A"/>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F609"/>
  <w15:docId w15:val="{0AD04440-B868-482D-A1DD-24D1E305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14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5080"/>
    <w:pPr>
      <w:ind w:left="720"/>
      <w:contextualSpacing/>
    </w:pPr>
  </w:style>
  <w:style w:type="character" w:styleId="Tekstvantijdelijkeaanduiding">
    <w:name w:val="Placeholder Text"/>
    <w:basedOn w:val="Standaardalinea-lettertype"/>
    <w:uiPriority w:val="99"/>
    <w:semiHidden/>
    <w:rsid w:val="00B834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2759</Characters>
  <Application>Microsoft Office Word</Application>
  <DocSecurity>0</DocSecurity>
  <Lines>22</Lines>
  <Paragraphs>6</Paragraphs>
  <ScaleCrop>false</ScaleCrop>
  <Company>demari BV</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Lenette de Mari</dc:creator>
  <cp:keywords/>
  <cp:lastModifiedBy>lenette de Mari</cp:lastModifiedBy>
  <cp:revision>2</cp:revision>
  <cp:lastPrinted>2022-04-07T11:26:00Z</cp:lastPrinted>
  <dcterms:created xsi:type="dcterms:W3CDTF">2022-04-07T11:27:00Z</dcterms:created>
  <dcterms:modified xsi:type="dcterms:W3CDTF">2022-04-07T11:27:00Z</dcterms:modified>
</cp:coreProperties>
</file>