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F153" w14:textId="610553C9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t xml:space="preserve">Algemene voorwaarden toeristische plaatsen </w:t>
      </w: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t xml:space="preserve">Minicamping </w:t>
      </w:r>
      <w:proofErr w:type="spellStart"/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t>Rigtersheert</w:t>
      </w:r>
      <w:proofErr w:type="spellEnd"/>
    </w:p>
    <w:p w14:paraId="639066C6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</w:p>
    <w:p w14:paraId="5DFDCBE7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Voorwaarden zijn van toepassing op alle overeenkomsten tot gebruik van toeristische</w:t>
      </w:r>
    </w:p>
    <w:p w14:paraId="6C843315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plaatsen.</w:t>
      </w:r>
    </w:p>
    <w:p w14:paraId="2BEBD406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</w:p>
    <w:p w14:paraId="26A8A87D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t>Artikel 1: Definities</w:t>
      </w:r>
    </w:p>
    <w:p w14:paraId="2F5480A1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In deze voorwaarden wordt verstaan onder:</w:t>
      </w:r>
    </w:p>
    <w:p w14:paraId="57D76353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libri" w:hAnsi="Calibri" w:cs="Calibri"/>
          <w:kern w:val="0"/>
          <w:sz w:val="24"/>
          <w:szCs w:val="24"/>
          <w:lang w:val="nl-NL"/>
        </w:rPr>
        <w:t xml:space="preserve">a. </w:t>
      </w:r>
      <w:r w:rsidRPr="00CF1560">
        <w:rPr>
          <w:rFonts w:ascii="Cambria" w:hAnsi="Cambria" w:cs="Cambria"/>
          <w:kern w:val="0"/>
          <w:sz w:val="24"/>
          <w:szCs w:val="24"/>
          <w:lang w:val="nl-NL"/>
        </w:rPr>
        <w:t>vakantieverblijf: tent, vouwkampeerwagen, kampeerauto, toercaravan e.d.;</w:t>
      </w:r>
    </w:p>
    <w:p w14:paraId="7D0A41E3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libri" w:hAnsi="Calibri" w:cs="Calibri"/>
          <w:kern w:val="0"/>
          <w:sz w:val="24"/>
          <w:szCs w:val="24"/>
          <w:lang w:val="nl-NL"/>
        </w:rPr>
        <w:t xml:space="preserve">b. </w:t>
      </w: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ondernemer: het bedrijf, de instelling of vereniging die de plaats ter beschikking</w:t>
      </w:r>
    </w:p>
    <w:p w14:paraId="0D8EA066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stelt;</w:t>
      </w:r>
    </w:p>
    <w:p w14:paraId="33AC1124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libri" w:hAnsi="Calibri" w:cs="Calibri"/>
          <w:kern w:val="0"/>
          <w:sz w:val="24"/>
          <w:szCs w:val="24"/>
          <w:lang w:val="nl-NL"/>
        </w:rPr>
        <w:t xml:space="preserve">c. </w:t>
      </w:r>
      <w:r w:rsidRPr="00CF1560">
        <w:rPr>
          <w:rFonts w:ascii="Cambria" w:hAnsi="Cambria" w:cs="Cambria"/>
          <w:kern w:val="0"/>
          <w:sz w:val="24"/>
          <w:szCs w:val="24"/>
          <w:lang w:val="nl-NL"/>
        </w:rPr>
        <w:t>plaats: elke bij de overeenkomst nader aan te geven plaatsingsmogelijkheid voor</w:t>
      </w:r>
    </w:p>
    <w:p w14:paraId="6B1A72BC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een vakantieverblijf;</w:t>
      </w:r>
    </w:p>
    <w:p w14:paraId="70B07C46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libri" w:hAnsi="Calibri" w:cs="Calibri"/>
          <w:kern w:val="0"/>
          <w:sz w:val="24"/>
          <w:szCs w:val="24"/>
          <w:lang w:val="nl-NL"/>
        </w:rPr>
        <w:t xml:space="preserve">d. </w:t>
      </w:r>
      <w:r w:rsidRPr="00CF1560">
        <w:rPr>
          <w:rFonts w:ascii="Cambria" w:hAnsi="Cambria" w:cs="Cambria"/>
          <w:kern w:val="0"/>
          <w:sz w:val="24"/>
          <w:szCs w:val="24"/>
          <w:lang w:val="nl-NL"/>
        </w:rPr>
        <w:t>toeristische plaats: hierbij is het vakantieverblijf ten hoogste 3 maanden geplaatst</w:t>
      </w:r>
    </w:p>
    <w:p w14:paraId="3D9C6B83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op de plaats;</w:t>
      </w:r>
    </w:p>
    <w:p w14:paraId="34D55197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libri" w:hAnsi="Calibri" w:cs="Calibri"/>
          <w:kern w:val="0"/>
          <w:sz w:val="24"/>
          <w:szCs w:val="24"/>
          <w:lang w:val="nl-NL"/>
        </w:rPr>
        <w:t xml:space="preserve">e. </w:t>
      </w:r>
      <w:r w:rsidRPr="00CF1560">
        <w:rPr>
          <w:rFonts w:ascii="Cambria" w:hAnsi="Cambria" w:cs="Cambria"/>
          <w:kern w:val="0"/>
          <w:sz w:val="24"/>
          <w:szCs w:val="24"/>
          <w:lang w:val="nl-NL"/>
        </w:rPr>
        <w:t>recreant: degene die met de ondernemer de overeenkomst inzake de plaats</w:t>
      </w:r>
    </w:p>
    <w:p w14:paraId="76A7CEE4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aangaat;</w:t>
      </w:r>
    </w:p>
    <w:p w14:paraId="1EB8F425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libri" w:hAnsi="Calibri" w:cs="Calibri"/>
          <w:kern w:val="0"/>
          <w:sz w:val="24"/>
          <w:szCs w:val="24"/>
          <w:lang w:val="nl-NL"/>
        </w:rPr>
        <w:t xml:space="preserve">f. </w:t>
      </w:r>
      <w:r w:rsidRPr="00CF1560">
        <w:rPr>
          <w:rFonts w:ascii="Cambria" w:hAnsi="Cambria" w:cs="Cambria"/>
          <w:kern w:val="0"/>
          <w:sz w:val="24"/>
          <w:szCs w:val="24"/>
          <w:lang w:val="nl-NL"/>
        </w:rPr>
        <w:t>gedragsregels: regels omtrent het gebruik van -en het verblijf op het</w:t>
      </w:r>
    </w:p>
    <w:p w14:paraId="387AF7E6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recreatiebedrijf, de plaats en in het vakantieverblijf.</w:t>
      </w:r>
    </w:p>
    <w:p w14:paraId="3A5CC678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</w:p>
    <w:p w14:paraId="6084FED4" w14:textId="1131B0EA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t>Artikel 2: Inhoud overeenkomst.</w:t>
      </w:r>
    </w:p>
    <w:p w14:paraId="693107C5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libri" w:hAnsi="Calibri" w:cs="Calibri"/>
          <w:kern w:val="0"/>
          <w:sz w:val="24"/>
          <w:szCs w:val="24"/>
          <w:lang w:val="nl-NL"/>
        </w:rPr>
        <w:t xml:space="preserve">1. </w:t>
      </w:r>
      <w:r w:rsidRPr="00CF1560">
        <w:rPr>
          <w:rFonts w:ascii="Cambria" w:hAnsi="Cambria" w:cs="Cambria"/>
          <w:kern w:val="0"/>
          <w:sz w:val="24"/>
          <w:szCs w:val="24"/>
          <w:lang w:val="nl-NL"/>
        </w:rPr>
        <w:t>De ondernemer stelt voor recreatieve doeleinden, dus niet voor permanente</w:t>
      </w:r>
    </w:p>
    <w:p w14:paraId="1903FAF8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bewoning aan de recreant ter beschikking de overeengekomen plaats voor de</w:t>
      </w:r>
    </w:p>
    <w:p w14:paraId="48BFACDF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overeengekomen periode, met het recht daarop een vakantieverblijf van het</w:t>
      </w:r>
    </w:p>
    <w:p w14:paraId="7C57CA5D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overeengekomen type voor de opgegeven personen te plaatsen.</w:t>
      </w:r>
    </w:p>
    <w:p w14:paraId="4EFB4C71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libri" w:hAnsi="Calibri" w:cs="Calibri"/>
          <w:kern w:val="0"/>
          <w:sz w:val="24"/>
          <w:szCs w:val="24"/>
          <w:lang w:val="nl-NL"/>
        </w:rPr>
        <w:t xml:space="preserve">2. </w:t>
      </w:r>
      <w:r w:rsidRPr="00CF1560">
        <w:rPr>
          <w:rFonts w:ascii="Cambria" w:hAnsi="Cambria" w:cs="Cambria"/>
          <w:kern w:val="0"/>
          <w:sz w:val="24"/>
          <w:szCs w:val="24"/>
          <w:lang w:val="nl-NL"/>
        </w:rPr>
        <w:t>De recreant mag bij vervanging alleen een vakantieverblijf van dezelfde aard of</w:t>
      </w:r>
    </w:p>
    <w:p w14:paraId="19B0723B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soort en nagenoeg dezelfde afmetingen en hetzelfde uiterlijk plaatsen als werd</w:t>
      </w:r>
    </w:p>
    <w:p w14:paraId="211AF97B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overeengekomen.</w:t>
      </w:r>
    </w:p>
    <w:p w14:paraId="22E1B86E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libri" w:hAnsi="Calibri" w:cs="Calibri"/>
          <w:kern w:val="0"/>
          <w:sz w:val="24"/>
          <w:szCs w:val="24"/>
          <w:lang w:val="nl-NL"/>
        </w:rPr>
        <w:t xml:space="preserve">3. </w:t>
      </w:r>
      <w:r w:rsidRPr="00CF1560">
        <w:rPr>
          <w:rFonts w:ascii="Cambria" w:hAnsi="Cambria" w:cs="Cambria"/>
          <w:kern w:val="0"/>
          <w:sz w:val="24"/>
          <w:szCs w:val="24"/>
          <w:lang w:val="nl-NL"/>
        </w:rPr>
        <w:t>De overeenkomst wordt gesloten op basis van de door de ondernemer aan de</w:t>
      </w:r>
    </w:p>
    <w:p w14:paraId="486D1825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recreant verstrekte informatie, reglement, folder(s) en/of ander informatie</w:t>
      </w:r>
    </w:p>
    <w:p w14:paraId="1C442886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materiaal.</w:t>
      </w:r>
    </w:p>
    <w:p w14:paraId="106513FF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</w:p>
    <w:p w14:paraId="7DD3516D" w14:textId="1436ABAF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t>Artikel 3: Deugdelijkheid en veiligheid.</w:t>
      </w:r>
    </w:p>
    <w:p w14:paraId="2EE7BE02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libri" w:hAnsi="Calibri" w:cs="Calibri"/>
          <w:kern w:val="0"/>
          <w:sz w:val="24"/>
          <w:szCs w:val="24"/>
          <w:lang w:val="nl-NL"/>
        </w:rPr>
        <w:t xml:space="preserve">1. </w:t>
      </w:r>
      <w:r w:rsidRPr="00CF1560">
        <w:rPr>
          <w:rFonts w:ascii="Cambria" w:hAnsi="Cambria" w:cs="Cambria"/>
          <w:kern w:val="0"/>
          <w:sz w:val="24"/>
          <w:szCs w:val="24"/>
          <w:lang w:val="nl-NL"/>
        </w:rPr>
        <w:t>De recreant zorgt ervoor, dat de elektriciteit, gas- en waterinstallatie in/bij het</w:t>
      </w:r>
    </w:p>
    <w:p w14:paraId="0B710C80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door hem geplaatste vakantieverblijf aan de voorwaarden van het betreffende</w:t>
      </w:r>
    </w:p>
    <w:p w14:paraId="0AF93FB4" w14:textId="6C0ECA84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nutsbedrijf voldoen. De ondernemer heeft het recht om in/bij het vakantieverblijf</w:t>
      </w:r>
    </w:p>
    <w:p w14:paraId="170D8E85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 xml:space="preserve">van de recreant de deugdelijkheid en veiligheid van de aanwezige elektriciteit, </w:t>
      </w:r>
      <w:proofErr w:type="spellStart"/>
      <w:r w:rsidRPr="00CF1560">
        <w:rPr>
          <w:rFonts w:ascii="Cambria" w:hAnsi="Cambria" w:cs="Cambria"/>
          <w:kern w:val="0"/>
          <w:sz w:val="24"/>
          <w:szCs w:val="24"/>
          <w:lang w:val="nl-NL"/>
        </w:rPr>
        <w:t>gasen</w:t>
      </w:r>
      <w:proofErr w:type="spellEnd"/>
    </w:p>
    <w:p w14:paraId="7E214BA5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water-installatie te controleren of te laten controleren.</w:t>
      </w:r>
    </w:p>
    <w:p w14:paraId="5E5FF625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libri" w:hAnsi="Calibri" w:cs="Calibri"/>
          <w:kern w:val="0"/>
          <w:sz w:val="24"/>
          <w:szCs w:val="24"/>
          <w:lang w:val="nl-NL"/>
        </w:rPr>
        <w:t xml:space="preserve">2. </w:t>
      </w:r>
      <w:r w:rsidRPr="00CF1560">
        <w:rPr>
          <w:rFonts w:ascii="Cambria" w:hAnsi="Cambria" w:cs="Cambria"/>
          <w:kern w:val="0"/>
          <w:sz w:val="24"/>
          <w:szCs w:val="24"/>
          <w:lang w:val="nl-NL"/>
        </w:rPr>
        <w:t>De ondernemer is aansprakelijk voor storingen tenzij hij een beroep kan doen op</w:t>
      </w:r>
    </w:p>
    <w:p w14:paraId="2272D75D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overmacht of deze het gevolg zijn van storingen in de installatie waarvoor de</w:t>
      </w:r>
    </w:p>
    <w:p w14:paraId="2ABCD02C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recreant verantwoordelijk is.</w:t>
      </w:r>
    </w:p>
    <w:p w14:paraId="288AE31B" w14:textId="38BAA9BF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libri" w:hAnsi="Calibri" w:cs="Calibri"/>
          <w:kern w:val="0"/>
          <w:sz w:val="24"/>
          <w:szCs w:val="24"/>
          <w:lang w:val="nl-NL"/>
        </w:rPr>
        <w:t xml:space="preserve">3. </w:t>
      </w:r>
      <w:r w:rsidRPr="00CF1560">
        <w:rPr>
          <w:rFonts w:ascii="Cambria" w:hAnsi="Cambria" w:cs="Cambria"/>
          <w:kern w:val="0"/>
          <w:sz w:val="24"/>
          <w:szCs w:val="24"/>
          <w:lang w:val="nl-NL"/>
        </w:rPr>
        <w:t>Het is de recreant niet toegestaan op enigerlei wijze op de plaats een LPG</w:t>
      </w:r>
      <w:r>
        <w:rPr>
          <w:rFonts w:ascii="Cambria" w:hAnsi="Cambria" w:cs="Cambria"/>
          <w:kern w:val="0"/>
          <w:sz w:val="24"/>
          <w:szCs w:val="24"/>
          <w:lang w:val="nl-NL"/>
        </w:rPr>
        <w:t xml:space="preserve"> </w:t>
      </w:r>
      <w:r w:rsidRPr="00CF1560">
        <w:rPr>
          <w:rFonts w:ascii="Cambria" w:hAnsi="Cambria" w:cs="Cambria"/>
          <w:kern w:val="0"/>
          <w:sz w:val="24"/>
          <w:szCs w:val="24"/>
          <w:lang w:val="nl-NL"/>
        </w:rPr>
        <w:t>installatie</w:t>
      </w:r>
    </w:p>
    <w:p w14:paraId="73374258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te hebben anders dan een door de Rijksdienst voor het Wegverkeer</w:t>
      </w:r>
    </w:p>
    <w:p w14:paraId="29F92B5F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goedgekeurde installatie in een motorvoertuig.</w:t>
      </w:r>
    </w:p>
    <w:p w14:paraId="36EB747E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</w:p>
    <w:p w14:paraId="29658D6D" w14:textId="77777777" w:rsidR="00CF1560" w:rsidRPr="00CF1560" w:rsidRDefault="00CF1560">
      <w:pPr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br w:type="page"/>
      </w:r>
    </w:p>
    <w:p w14:paraId="5701A9A9" w14:textId="01E0D55A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lastRenderedPageBreak/>
        <w:t>Artikel 4: Onderhoud en aanleg.</w:t>
      </w:r>
    </w:p>
    <w:p w14:paraId="75D6A38A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libri" w:hAnsi="Calibri" w:cs="Calibri"/>
          <w:kern w:val="0"/>
          <w:sz w:val="24"/>
          <w:szCs w:val="24"/>
          <w:lang w:val="nl-NL"/>
        </w:rPr>
        <w:t xml:space="preserve">1. </w:t>
      </w:r>
      <w:r w:rsidRPr="00CF1560">
        <w:rPr>
          <w:rFonts w:ascii="Cambria" w:hAnsi="Cambria" w:cs="Cambria"/>
          <w:kern w:val="0"/>
          <w:sz w:val="24"/>
          <w:szCs w:val="24"/>
          <w:lang w:val="nl-NL"/>
        </w:rPr>
        <w:t>De ondernemer draagt er zorg voor dat het recreatieterrein in behoorlijke staat</w:t>
      </w:r>
    </w:p>
    <w:p w14:paraId="464CDB98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van onderhoud verkeert.</w:t>
      </w:r>
    </w:p>
    <w:p w14:paraId="0D9136CE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libri" w:hAnsi="Calibri" w:cs="Calibri"/>
          <w:kern w:val="0"/>
          <w:sz w:val="24"/>
          <w:szCs w:val="24"/>
          <w:lang w:val="nl-NL"/>
        </w:rPr>
        <w:t xml:space="preserve">2. </w:t>
      </w:r>
      <w:r w:rsidRPr="00CF1560">
        <w:rPr>
          <w:rFonts w:ascii="Cambria" w:hAnsi="Cambria" w:cs="Cambria"/>
          <w:kern w:val="0"/>
          <w:sz w:val="24"/>
          <w:szCs w:val="24"/>
          <w:lang w:val="nl-NL"/>
        </w:rPr>
        <w:t>Het is aan de recreant c.q. gebruiker niet toegestaan - behoudens gebruikelijk</w:t>
      </w:r>
    </w:p>
    <w:p w14:paraId="16F0357C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onderhoud - op het terrein te graven, bomen te kappen of struiken te snoeien,</w:t>
      </w:r>
    </w:p>
    <w:p w14:paraId="184095D0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tuintjes aan te leggen, bloembollen te poten, antennes te plaatsen, omheiningen of</w:t>
      </w:r>
    </w:p>
    <w:p w14:paraId="00C01625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afscheidingen aan te brengen, veranda's te bouwen, tegelplateaus of andere</w:t>
      </w:r>
    </w:p>
    <w:p w14:paraId="641E4B27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voorzieningen van welke aard dan ook aan of om het vakantieverblijf aan te</w:t>
      </w:r>
    </w:p>
    <w:p w14:paraId="7935FC78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brengen, zonder voorafgaande schriftelijke toestemming van de ondernemer.</w:t>
      </w:r>
    </w:p>
    <w:p w14:paraId="74D46CE3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</w:p>
    <w:p w14:paraId="27238314" w14:textId="37EF5D20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t>Artikel 5: Prijs.</w:t>
      </w:r>
    </w:p>
    <w:p w14:paraId="186856EE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De overeengekomen prijs is incl. de kosten van gebruik van gas/ elektriciteit/ water/ riool</w:t>
      </w:r>
    </w:p>
    <w:p w14:paraId="75DBB8EE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en andere bijbehorende kosten met uitzondering van de toeristenbelasting, tenzij van te</w:t>
      </w:r>
    </w:p>
    <w:p w14:paraId="095285D0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voren anders is bekend gemaakt.</w:t>
      </w:r>
    </w:p>
    <w:p w14:paraId="182F73AE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</w:p>
    <w:p w14:paraId="3DE44013" w14:textId="14623F9F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t>Artikel 6: Prijswijziging.</w:t>
      </w:r>
    </w:p>
    <w:p w14:paraId="787AE5A0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Indien na vaststelling van de prijs door een lastenverzwaring aan de zijde van de</w:t>
      </w:r>
    </w:p>
    <w:p w14:paraId="1DC82B54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ondernemer extra kosten ontstaan als gevolg van een wijziging van belastingen, heffingen</w:t>
      </w:r>
    </w:p>
    <w:p w14:paraId="23330744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of andere lasten die mede de recreant betreffen, kunnen deze aan de recreant worden</w:t>
      </w:r>
    </w:p>
    <w:p w14:paraId="77AA75B2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doorberekend.</w:t>
      </w:r>
    </w:p>
    <w:p w14:paraId="0FA91DFF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</w:p>
    <w:p w14:paraId="61721E21" w14:textId="6F75A789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t>Artikel 7: Betaling.</w:t>
      </w:r>
    </w:p>
    <w:p w14:paraId="71FACA8D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1. De recreant dient de betalingen in Nederlandse valuta te verrichten, tenzij anders is</w:t>
      </w:r>
    </w:p>
    <w:p w14:paraId="3D397903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overeengekomen, met inachtneming van de afgesproken termijnen.</w:t>
      </w:r>
    </w:p>
    <w:p w14:paraId="60E4303E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2. Indien de recreant, ondanks voorafgaande schriftelijke aanmaning, zijn</w:t>
      </w:r>
    </w:p>
    <w:p w14:paraId="2D1BB7A8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betalingsverplichting niet - of niet behoorlijk nakomt, heeft de ondernemer het recht</w:t>
      </w:r>
    </w:p>
    <w:p w14:paraId="1B61688C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de overeenkomst met onmiddellijke ingang op te zeggen, met inachtneming van het</w:t>
      </w:r>
    </w:p>
    <w:p w14:paraId="02F48566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bepaalde in de leden 3 en 4.</w:t>
      </w:r>
    </w:p>
    <w:p w14:paraId="79AE58EB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3. Indien de ondernemer de overeenkomst opzegt, moet hij dit de recreant bij</w:t>
      </w:r>
    </w:p>
    <w:p w14:paraId="3096186D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aangetekende of persoonlijk overhandigde brief laten weten en hem daarbij wijzen</w:t>
      </w:r>
    </w:p>
    <w:p w14:paraId="0933CB1E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op de mogelijkheid de opzegging ongedaan te maken door binnen 5 dagen na de</w:t>
      </w:r>
    </w:p>
    <w:p w14:paraId="2303F63F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verzending of overhandiging van de opzeggingsbrief alsnog aan zijn</w:t>
      </w:r>
    </w:p>
    <w:p w14:paraId="6A0A9923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betalingsverplichting te voldoen, dan wel het geschil voor te leggen aan de bevoegde</w:t>
      </w:r>
    </w:p>
    <w:p w14:paraId="33A1D425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burgerlijke rechter.</w:t>
      </w:r>
    </w:p>
    <w:p w14:paraId="62544FA7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4. Indien de recreant van de in lid 3 bedoelde mogelijkheid geen gebruik heeft gemaakt,</w:t>
      </w:r>
    </w:p>
    <w:p w14:paraId="5780AD0E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heeft ondernemer het recht de recreant en zijn gezinsleden, logés en bezoekers de</w:t>
      </w:r>
    </w:p>
    <w:p w14:paraId="7E7BE7CB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toegang tot zijn terrein te ontzeggen en op kosten van de recreant het vakantieverblijf</w:t>
      </w:r>
    </w:p>
    <w:p w14:paraId="727864A8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van het terrein te laten verwijderen.</w:t>
      </w:r>
    </w:p>
    <w:p w14:paraId="541575DD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</w:p>
    <w:p w14:paraId="0FBA8270" w14:textId="65F0706A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t>Artikel 8: Annulering.</w:t>
      </w:r>
    </w:p>
    <w:p w14:paraId="012AAA7B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1. Indien de recreant de overeenkomst voor de ingangsdatum annuleert is hij een</w:t>
      </w:r>
    </w:p>
    <w:p w14:paraId="5CDACF1A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gefixeerde schadeloosstelling verschuldigd. Dit geldt niet als de reden voor annulering</w:t>
      </w:r>
    </w:p>
    <w:p w14:paraId="51480EE8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gelegen is in een prijsverhoging gedaan binnen drie maanden na het sluiten</w:t>
      </w:r>
    </w:p>
    <w:p w14:paraId="5470C641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van de overeenkomst, met uitzondering van de prijswijzigingen genoemd in artikel</w:t>
      </w:r>
    </w:p>
    <w:p w14:paraId="05727BA4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6.</w:t>
      </w:r>
    </w:p>
    <w:p w14:paraId="13FDF5C2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De schadeloosstelling bedraagt:</w:t>
      </w:r>
    </w:p>
    <w:p w14:paraId="10C9C947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- bij annulering tot drie maanden voor de ingangsdatum 15 % van de overeengekomen</w:t>
      </w:r>
    </w:p>
    <w:p w14:paraId="283B6C4E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lastRenderedPageBreak/>
        <w:t>prijs;</w:t>
      </w:r>
    </w:p>
    <w:p w14:paraId="0AB6B911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- bij annulering tot 2 maanden voor de ingangsdatum 30% van de overeengekomen</w:t>
      </w:r>
    </w:p>
    <w:p w14:paraId="1EE674A7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prijs;</w:t>
      </w:r>
    </w:p>
    <w:p w14:paraId="0A15FC58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- bij annulering tot 1 maand voor de ingangsdatum 50% van de overeengekomen</w:t>
      </w:r>
    </w:p>
    <w:p w14:paraId="087E6F00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prijs;</w:t>
      </w:r>
    </w:p>
    <w:p w14:paraId="7574FADC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- bij annulering binnen 1 maand voor de ingangsdatum 90% van de overeengekomen</w:t>
      </w:r>
    </w:p>
    <w:p w14:paraId="23C8BC0A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prijs;</w:t>
      </w:r>
    </w:p>
    <w:p w14:paraId="66E297AF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- bij annulering op de dag van de ingangsdatum 100% van de overeengekomen</w:t>
      </w:r>
    </w:p>
    <w:p w14:paraId="1DE1FC6D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prijs;</w:t>
      </w:r>
    </w:p>
    <w:p w14:paraId="019DB200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2. De schadeloosstelling zal naar evenredigheid gerestitueerd worden na aftrek van</w:t>
      </w:r>
    </w:p>
    <w:p w14:paraId="19C259A8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administratiekosten indien de plaats door een derde wordt gereserveerd voor</w:t>
      </w:r>
    </w:p>
    <w:p w14:paraId="4FF64997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dezelfde periode of een gedeelte daarvan en er geen andere plaatsen beschikbaar</w:t>
      </w:r>
    </w:p>
    <w:p w14:paraId="3671F6BE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zijn in die periode. De administratiekosten bedragen 5% van de overeengekomen</w:t>
      </w:r>
    </w:p>
    <w:p w14:paraId="4D13A0C1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prijs met een minimum van € 27,50 en een maximum van € 55,-.</w:t>
      </w:r>
    </w:p>
    <w:p w14:paraId="73F9DBDD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</w:p>
    <w:p w14:paraId="050ADBC4" w14:textId="56577394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t>Artikel 9: Gedragsregels.</w:t>
      </w:r>
    </w:p>
    <w:p w14:paraId="0C9DA4E7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1. Recreant, zijn gezinsleden, logés, bezoekers en eventuele gebruikers zijn gehouden</w:t>
      </w:r>
    </w:p>
    <w:p w14:paraId="16CBFC53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de door de ondernemer gestelde gedragsregels, daaronder begrepen de regels</w:t>
      </w:r>
    </w:p>
    <w:p w14:paraId="2A9BBDCB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betreffende eventueel vereiste kampeer- en verblijfsdocumenten en aanmeldingsverplichtingen,</w:t>
      </w:r>
    </w:p>
    <w:p w14:paraId="33CCCCB8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na te leven.</w:t>
      </w:r>
    </w:p>
    <w:p w14:paraId="52D67C9E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2. De ondernemer stelt de recreant in staat kennis te nemen van de gedragsregels.</w:t>
      </w:r>
    </w:p>
    <w:p w14:paraId="0977A812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3. Indien de door de ondernemer gestelde gedragsregels en/ of de overeenkomst in</w:t>
      </w:r>
    </w:p>
    <w:p w14:paraId="4E7778E1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strijd met deze voorwaarden en ten nadele van de recreant zijn, gelden deze</w:t>
      </w:r>
    </w:p>
    <w:p w14:paraId="58652E5F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voorwaarden.</w:t>
      </w:r>
    </w:p>
    <w:p w14:paraId="3DD46A4C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</w:p>
    <w:p w14:paraId="3CB0DC29" w14:textId="5374AB1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t>Artikel 10 : Aansprakelijkheid</w:t>
      </w:r>
    </w:p>
    <w:p w14:paraId="67FAEF14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1. De ondernemer is niet aansprakelijk voor diefstal, ongevallen of schade op zijn</w:t>
      </w:r>
    </w:p>
    <w:p w14:paraId="20B2B878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terrein, tenzij die het gevolg zijn van een tekortkoming die aan hem of diens</w:t>
      </w:r>
    </w:p>
    <w:p w14:paraId="035BA425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personeel is toe te rekenen.</w:t>
      </w:r>
    </w:p>
    <w:p w14:paraId="6DB4DD08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2. De recreant is jegens de ondernemer aansprakelijk voor de schade die is</w:t>
      </w:r>
    </w:p>
    <w:p w14:paraId="4E906195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veroorzaakt door het doen of (na)laten van hemzelf en/of zijn gezinsleden, zijn</w:t>
      </w:r>
    </w:p>
    <w:p w14:paraId="13FC7DB4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loges, of door hem toegelaten bezoekers voor zover het gaat om schade die aan de</w:t>
      </w:r>
    </w:p>
    <w:p w14:paraId="586F1D6F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contractant of hen kan worden toegerekend.</w:t>
      </w:r>
    </w:p>
    <w:p w14:paraId="39C90A42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3. De wettelijke aansprakelijkheid van de ondernemer zal tenminste het risico</w:t>
      </w:r>
    </w:p>
    <w:p w14:paraId="709B6522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omvatten dat redelijkerwijs door een aansprakelijkheidsverzekering met een</w:t>
      </w:r>
    </w:p>
    <w:p w14:paraId="1483BD6B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minimum van € 455.000,00 gedekt kan worden.</w:t>
      </w:r>
    </w:p>
    <w:p w14:paraId="7DC1AA71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</w:p>
    <w:p w14:paraId="1D067349" w14:textId="18FEB064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t>Artikel 11: Duur en afloop van de overeenkomst.</w:t>
      </w:r>
    </w:p>
    <w:p w14:paraId="1B8180F4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De overeenkomst loopt automatisch af na het verstrijken van de overeengekomen</w:t>
      </w:r>
    </w:p>
    <w:p w14:paraId="523CC46A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periode.</w:t>
      </w:r>
    </w:p>
    <w:p w14:paraId="7196D816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</w:p>
    <w:p w14:paraId="0048040F" w14:textId="09B4A126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t>Artikel 12: Tussentijdse beëindiging door de recreant.</w:t>
      </w:r>
    </w:p>
    <w:p w14:paraId="65D055FD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Indien de recreant voortijdig vertrekt, is hij toch de volledige prijs voor de</w:t>
      </w:r>
    </w:p>
    <w:p w14:paraId="047FC101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overeengekomen tariefperiode (excl. de kosten voor gebruik gas/elektriciteit/water/</w:t>
      </w:r>
    </w:p>
    <w:p w14:paraId="341BE90E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riool) verschuldigd.</w:t>
      </w:r>
    </w:p>
    <w:p w14:paraId="10AB1E6E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</w:p>
    <w:p w14:paraId="15A86D14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</w:p>
    <w:p w14:paraId="750D3B01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</w:p>
    <w:p w14:paraId="2DC87F93" w14:textId="42ECC76B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lastRenderedPageBreak/>
        <w:t>Artikel 13: Tussentijdse opzegging door de ondernemer en ontruiming bij</w:t>
      </w:r>
    </w:p>
    <w:p w14:paraId="7FD2FACC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t>wanprestatie.</w:t>
      </w:r>
    </w:p>
    <w:p w14:paraId="5BEC607D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1. Indien de recreant, zijn gezinsleden, logés of bezoekers de verplichtingen uit de</w:t>
      </w:r>
    </w:p>
    <w:p w14:paraId="163E8955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overeenkomst, de voorwaarden, de gedragsregels of de overheidsvoorschriften</w:t>
      </w:r>
    </w:p>
    <w:p w14:paraId="78274742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ondanks voorafgaande waarschuwing niet of niet behoorlijk naleeft respectievelijk</w:t>
      </w:r>
    </w:p>
    <w:p w14:paraId="15E5B6D3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naleven en wel in zodanige mate dat naar de maatstaven van redelijkheid en</w:t>
      </w:r>
    </w:p>
    <w:p w14:paraId="28A37C45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billijkheid van de ondernemer niet kan worden gevergd dat de overeenkomst</w:t>
      </w:r>
    </w:p>
    <w:p w14:paraId="22E31EB6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wordt voortgezet, heeft de ondernemer het recht de overeenkomst met</w:t>
      </w:r>
    </w:p>
    <w:p w14:paraId="7E1DF611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onmiddellijke ingang op te zeggen. Daarna dient de recreant het vakantieverblijf te</w:t>
      </w:r>
    </w:p>
    <w:p w14:paraId="5E75F517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ontruimen, weg te halen en het bedrijfsterrein ten spoedigste te verlaten.</w:t>
      </w:r>
    </w:p>
    <w:p w14:paraId="6E486A90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De waarschuwing kan in zeer dringende gevallen achterwege worden gelaten.</w:t>
      </w:r>
    </w:p>
    <w:p w14:paraId="6B2D1623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2. Indien de recreant nalaat zijn plaats te ontruimen, is de ondernemer gerechtigd op</w:t>
      </w:r>
    </w:p>
    <w:p w14:paraId="3BB7386C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kosten van de recreant dit te doen.</w:t>
      </w:r>
    </w:p>
    <w:p w14:paraId="7EFC5CE0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3. Indien de recreant van oordeel is dat de ondernemer ten onrechte de</w:t>
      </w:r>
    </w:p>
    <w:p w14:paraId="3283EED1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overeenkomst heeft opgezegd, dan dient hij de ondernemer hiervan onmiddellijk</w:t>
      </w:r>
    </w:p>
    <w:p w14:paraId="0A6DA211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 xml:space="preserve">in kennis te stellen en het geschil uiterlijk binnen 30 dagen </w:t>
      </w:r>
      <w:proofErr w:type="spellStart"/>
      <w:r w:rsidRPr="00CF1560">
        <w:rPr>
          <w:rFonts w:ascii="Cambria" w:hAnsi="Cambria" w:cs="Cambria"/>
          <w:kern w:val="0"/>
          <w:sz w:val="24"/>
          <w:szCs w:val="24"/>
          <w:lang w:val="nl-NL"/>
        </w:rPr>
        <w:t>nade</w:t>
      </w:r>
      <w:proofErr w:type="spellEnd"/>
      <w:r w:rsidRPr="00CF1560">
        <w:rPr>
          <w:rFonts w:ascii="Cambria" w:hAnsi="Cambria" w:cs="Cambria"/>
          <w:kern w:val="0"/>
          <w:sz w:val="24"/>
          <w:szCs w:val="24"/>
          <w:lang w:val="nl-NL"/>
        </w:rPr>
        <w:t xml:space="preserve"> verwijdering voor</w:t>
      </w:r>
    </w:p>
    <w:p w14:paraId="2AEF2D5C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te leggen aan de burgerlijk bevoegd rechter. De recreant blijft in beginsel gehouden</w:t>
      </w:r>
    </w:p>
    <w:p w14:paraId="34ABEB54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het overeengekomen tarief te betalen.</w:t>
      </w:r>
    </w:p>
    <w:p w14:paraId="14B61F75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</w:p>
    <w:p w14:paraId="426FC53D" w14:textId="179D9DA9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t>Artikel 14: Gebruik door derden.</w:t>
      </w:r>
    </w:p>
    <w:p w14:paraId="54EE9930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Het is noch de ondernemer noch de recreant toegestaan het vakantieverblijf of de plaats</w:t>
      </w:r>
    </w:p>
    <w:p w14:paraId="6077B315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onder welke benaming dan ook aan anderen dan de in de overeenkomst genoemde</w:t>
      </w:r>
    </w:p>
    <w:p w14:paraId="6B1E1500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personen in gebruik af te staan, tenzij uitdrukkelijk anders is overeengekomen. De</w:t>
      </w:r>
    </w:p>
    <w:p w14:paraId="7C18A22C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 xml:space="preserve">voorwaarden waaronder de toegestane </w:t>
      </w:r>
      <w:proofErr w:type="spellStart"/>
      <w:r w:rsidRPr="00CF1560">
        <w:rPr>
          <w:rFonts w:ascii="Cambria" w:hAnsi="Cambria" w:cs="Cambria"/>
          <w:kern w:val="0"/>
          <w:sz w:val="24"/>
          <w:szCs w:val="24"/>
          <w:lang w:val="nl-NL"/>
        </w:rPr>
        <w:t>ingebruikgeving</w:t>
      </w:r>
      <w:proofErr w:type="spellEnd"/>
      <w:r w:rsidRPr="00CF1560">
        <w:rPr>
          <w:rFonts w:ascii="Cambria" w:hAnsi="Cambria" w:cs="Cambria"/>
          <w:kern w:val="0"/>
          <w:sz w:val="24"/>
          <w:szCs w:val="24"/>
          <w:lang w:val="nl-NL"/>
        </w:rPr>
        <w:t xml:space="preserve"> plaatsvindt, worden te voren bij</w:t>
      </w:r>
    </w:p>
    <w:p w14:paraId="581277E1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afzonderlijke overeenkomst geregeld.</w:t>
      </w:r>
    </w:p>
    <w:p w14:paraId="4E15AF39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</w:p>
    <w:p w14:paraId="578DE35B" w14:textId="29E194C9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t>Artikel 15: Incassokosten</w:t>
      </w:r>
    </w:p>
    <w:p w14:paraId="7957F41F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Ten laste van de recreant respectievelijk de ondernemer komen de door de ondernemer</w:t>
      </w:r>
    </w:p>
    <w:p w14:paraId="3E3D2FD7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respectievelijk de recreant in redelijkheid gemaakte buitengerechtelijke kosten na een</w:t>
      </w:r>
    </w:p>
    <w:p w14:paraId="4C611835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ingebrekestelling. Indien het totale bedrag niet tijdig is voldaan, kan na schriftelijke</w:t>
      </w:r>
    </w:p>
    <w:p w14:paraId="43EA7F92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sommatie het wettelijk vastgestelde rentepercentage over het resterende deel in rekening</w:t>
      </w:r>
    </w:p>
    <w:p w14:paraId="162CE779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worden gebracht.</w:t>
      </w:r>
    </w:p>
    <w:p w14:paraId="7F68F981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</w:p>
    <w:p w14:paraId="53B8C1DB" w14:textId="30EFED22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</w:pPr>
      <w:r w:rsidRPr="00CF1560">
        <w:rPr>
          <w:rFonts w:ascii="Cambria-Bold" w:hAnsi="Cambria-Bold" w:cs="Cambria-Bold"/>
          <w:b/>
          <w:bCs/>
          <w:kern w:val="0"/>
          <w:sz w:val="24"/>
          <w:szCs w:val="24"/>
          <w:lang w:val="nl-NL"/>
        </w:rPr>
        <w:t>Artikel 16: Geschillenregeling</w:t>
      </w:r>
    </w:p>
    <w:p w14:paraId="71F1D189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Op alle geschillen met betrekking tot de overeenkomst is Nederlands recht van toepassing.</w:t>
      </w:r>
    </w:p>
    <w:p w14:paraId="650072F2" w14:textId="77777777" w:rsidR="00CF1560" w:rsidRPr="00CF1560" w:rsidRDefault="00CF1560" w:rsidP="00CF15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Uitsluitend een Nederlandse rechter is bevoegd van deze geschillen kennis te</w:t>
      </w:r>
    </w:p>
    <w:p w14:paraId="0AFB0D4D" w14:textId="5D46A99F" w:rsidR="008C4867" w:rsidRPr="00CF1560" w:rsidRDefault="00CF1560" w:rsidP="00CF1560">
      <w:pPr>
        <w:rPr>
          <w:lang w:val="nl-NL"/>
        </w:rPr>
      </w:pPr>
      <w:r w:rsidRPr="00CF1560">
        <w:rPr>
          <w:rFonts w:ascii="Cambria" w:hAnsi="Cambria" w:cs="Cambria"/>
          <w:kern w:val="0"/>
          <w:sz w:val="24"/>
          <w:szCs w:val="24"/>
          <w:lang w:val="nl-NL"/>
        </w:rPr>
        <w:t>nemen.</w:t>
      </w:r>
    </w:p>
    <w:sectPr w:rsidR="008C4867" w:rsidRPr="00CF1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60"/>
    <w:rsid w:val="008C4867"/>
    <w:rsid w:val="00C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1721"/>
  <w15:chartTrackingRefBased/>
  <w15:docId w15:val="{A76CE7FC-A893-48A6-BBC1-43F19D4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8211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lenette de Mari</dc:creator>
  <cp:keywords/>
  <dc:description/>
  <cp:lastModifiedBy>lenette de Mari</cp:lastModifiedBy>
  <cp:revision>2</cp:revision>
  <dcterms:created xsi:type="dcterms:W3CDTF">2024-01-10T12:11:00Z</dcterms:created>
  <dcterms:modified xsi:type="dcterms:W3CDTF">2024-01-10T12:11:00Z</dcterms:modified>
</cp:coreProperties>
</file>